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Pr="000D742E" w:rsidRDefault="000D742E" w:rsidP="000D742E">
      <w:pPr>
        <w:spacing w:line="480" w:lineRule="auto"/>
        <w:jc w:val="center"/>
        <w:rPr>
          <w:rFonts w:ascii="Times New Roman" w:eastAsia="Times New Roman" w:hAnsi="Times New Roman" w:cs="Times New Roman"/>
          <w:b/>
          <w:sz w:val="24"/>
          <w:szCs w:val="24"/>
        </w:rPr>
      </w:pPr>
      <w:r w:rsidRPr="000D742E">
        <w:rPr>
          <w:rFonts w:ascii="Times New Roman" w:eastAsia="Times New Roman" w:hAnsi="Times New Roman" w:cs="Times New Roman"/>
          <w:b/>
          <w:sz w:val="24"/>
          <w:szCs w:val="24"/>
        </w:rPr>
        <w:t>Part 1: Module 5: Discussion</w:t>
      </w:r>
    </w:p>
    <w:p w:rsidR="000D742E" w:rsidRDefault="000D742E" w:rsidP="000D742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0D742E" w:rsidRDefault="000D742E" w:rsidP="000D742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0D742E" w:rsidRDefault="000D742E" w:rsidP="000D742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rPr>
          <w:rFonts w:ascii="Times New Roman" w:eastAsia="Times New Roman" w:hAnsi="Times New Roman" w:cs="Times New Roman"/>
          <w:sz w:val="24"/>
          <w:szCs w:val="24"/>
        </w:rPr>
      </w:pPr>
    </w:p>
    <w:p w:rsidR="000D742E" w:rsidRDefault="000D742E" w:rsidP="000D742E">
      <w:pPr>
        <w:spacing w:line="480" w:lineRule="auto"/>
        <w:jc w:val="center"/>
        <w:rPr>
          <w:rFonts w:ascii="Times New Roman" w:eastAsia="Times New Roman" w:hAnsi="Times New Roman" w:cs="Times New Roman"/>
          <w:b/>
          <w:sz w:val="24"/>
          <w:szCs w:val="24"/>
        </w:rPr>
      </w:pPr>
    </w:p>
    <w:p w:rsidR="000D742E" w:rsidRPr="000D742E" w:rsidRDefault="000D742E" w:rsidP="000D742E">
      <w:pPr>
        <w:spacing w:line="480" w:lineRule="auto"/>
        <w:jc w:val="center"/>
        <w:rPr>
          <w:rFonts w:ascii="Times New Roman" w:eastAsia="Times New Roman" w:hAnsi="Times New Roman" w:cs="Times New Roman"/>
          <w:b/>
          <w:sz w:val="24"/>
          <w:szCs w:val="24"/>
        </w:rPr>
      </w:pPr>
      <w:r w:rsidRPr="000D742E">
        <w:rPr>
          <w:rFonts w:ascii="Times New Roman" w:eastAsia="Times New Roman" w:hAnsi="Times New Roman" w:cs="Times New Roman"/>
          <w:b/>
          <w:sz w:val="24"/>
          <w:szCs w:val="24"/>
        </w:rPr>
        <w:lastRenderedPageBreak/>
        <w:t>Part 1: Module 5: Discussion</w:t>
      </w:r>
    </w:p>
    <w:p w:rsidR="000D742E" w:rsidRPr="000D742E" w:rsidRDefault="000D742E" w:rsidP="000D742E">
      <w:pPr>
        <w:pStyle w:val="ListParagraph"/>
        <w:numPr>
          <w:ilvl w:val="0"/>
          <w:numId w:val="2"/>
        </w:numPr>
        <w:spacing w:line="480" w:lineRule="auto"/>
        <w:rPr>
          <w:rFonts w:ascii="Times New Roman" w:eastAsia="Times New Roman" w:hAnsi="Times New Roman" w:cs="Times New Roman"/>
          <w:sz w:val="24"/>
          <w:szCs w:val="24"/>
        </w:rPr>
      </w:pPr>
      <w:r w:rsidRPr="000D742E">
        <w:rPr>
          <w:rFonts w:ascii="Times New Roman" w:eastAsia="Times New Roman" w:hAnsi="Times New Roman" w:cs="Times New Roman"/>
          <w:sz w:val="24"/>
          <w:szCs w:val="24"/>
        </w:rPr>
        <w:t>Describe the importance of evaluation and its application as a key component of positive behavior supports (PBIS) at all levels.</w:t>
      </w:r>
    </w:p>
    <w:p w:rsidR="000D742E" w:rsidRPr="000D742E" w:rsidRDefault="000D742E" w:rsidP="000D742E">
      <w:pPr>
        <w:spacing w:line="480" w:lineRule="auto"/>
        <w:rPr>
          <w:rFonts w:ascii="Times New Roman" w:eastAsia="Times New Roman" w:hAnsi="Times New Roman" w:cs="Times New Roman"/>
          <w:sz w:val="24"/>
          <w:szCs w:val="24"/>
        </w:rPr>
      </w:pPr>
      <w:r w:rsidRPr="000D742E">
        <w:rPr>
          <w:rFonts w:ascii="Times New Roman" w:eastAsia="Times New Roman" w:hAnsi="Times New Roman" w:cs="Times New Roman"/>
          <w:sz w:val="24"/>
          <w:szCs w:val="24"/>
        </w:rPr>
        <w:t>Evaluation is a key component of positive behavior support at all levels because it decreases the absenteeism of students in learning institutions, improves the school learning environment, and results in fewer referrals associated with misbehaviors</w:t>
      </w:r>
      <w:r>
        <w:rPr>
          <w:rFonts w:ascii="Times New Roman" w:eastAsia="Times New Roman" w:hAnsi="Times New Roman" w:cs="Times New Roman"/>
          <w:sz w:val="24"/>
          <w:szCs w:val="24"/>
        </w:rPr>
        <w:t xml:space="preserve"> (Wheeler </w:t>
      </w:r>
      <w:r w:rsidRPr="000D742E">
        <w:rPr>
          <w:rFonts w:ascii="Times New Roman" w:eastAsia="Times New Roman" w:hAnsi="Times New Roman" w:cs="Times New Roman"/>
          <w:sz w:val="24"/>
          <w:szCs w:val="24"/>
        </w:rPr>
        <w:t>&amp; Richey</w:t>
      </w:r>
      <w:r>
        <w:rPr>
          <w:rFonts w:ascii="Times New Roman" w:eastAsia="Times New Roman" w:hAnsi="Times New Roman" w:cs="Times New Roman"/>
          <w:sz w:val="24"/>
          <w:szCs w:val="24"/>
        </w:rPr>
        <w:t>, 2014)</w:t>
      </w:r>
      <w:r w:rsidRPr="000D742E">
        <w:rPr>
          <w:rFonts w:ascii="Times New Roman" w:eastAsia="Times New Roman" w:hAnsi="Times New Roman" w:cs="Times New Roman"/>
          <w:sz w:val="24"/>
          <w:szCs w:val="24"/>
        </w:rPr>
        <w:t xml:space="preserve">. In addition, evaluation results in effective team communication and enhances teacher's satisfaction. </w:t>
      </w:r>
    </w:p>
    <w:p w:rsidR="000D742E" w:rsidRPr="000D742E" w:rsidRDefault="000D742E" w:rsidP="000D742E">
      <w:pPr>
        <w:pStyle w:val="ListParagraph"/>
        <w:numPr>
          <w:ilvl w:val="0"/>
          <w:numId w:val="2"/>
        </w:numPr>
        <w:spacing w:line="480" w:lineRule="auto"/>
        <w:rPr>
          <w:rFonts w:ascii="Times New Roman" w:eastAsia="Times New Roman" w:hAnsi="Times New Roman" w:cs="Times New Roman"/>
          <w:sz w:val="24"/>
          <w:szCs w:val="24"/>
        </w:rPr>
      </w:pPr>
      <w:r w:rsidRPr="000D742E">
        <w:rPr>
          <w:rFonts w:ascii="Times New Roman" w:eastAsia="Times New Roman" w:hAnsi="Times New Roman" w:cs="Times New Roman"/>
          <w:sz w:val="24"/>
          <w:szCs w:val="24"/>
        </w:rPr>
        <w:t xml:space="preserve">Compare evaluation methods appropriate for school-wide behavior support to methods used for individual child interventions. </w:t>
      </w:r>
    </w:p>
    <w:p w:rsidR="000D742E" w:rsidRDefault="000D742E" w:rsidP="000D742E">
      <w:pPr>
        <w:spacing w:line="480" w:lineRule="auto"/>
        <w:rPr>
          <w:rFonts w:ascii="Times New Roman" w:eastAsia="Times New Roman" w:hAnsi="Times New Roman" w:cs="Times New Roman"/>
          <w:sz w:val="24"/>
          <w:szCs w:val="24"/>
        </w:rPr>
      </w:pPr>
      <w:r w:rsidRPr="000D742E">
        <w:rPr>
          <w:rFonts w:ascii="Times New Roman" w:eastAsia="Times New Roman" w:hAnsi="Times New Roman" w:cs="Times New Roman"/>
          <w:sz w:val="24"/>
          <w:szCs w:val="24"/>
        </w:rPr>
        <w:t>The evaluation methods for school-wide behavior include the school-wide evaluation tool (SET) that assesses critical features, coaches self-assessment that is designed to help coaches identify immediate strengths and the goals for professional development, benchmarks of quality that helps school teams to study the fidelity of the implementation of Tier 1, record its effectiveness or lack of it and determine action planning strengths as well as weaknesses.  The evaluation methods for individual child interventions are input, process, and outcome</w:t>
      </w:r>
      <w:r>
        <w:rPr>
          <w:rFonts w:ascii="Times New Roman" w:eastAsia="Times New Roman" w:hAnsi="Times New Roman" w:cs="Times New Roman"/>
          <w:sz w:val="24"/>
          <w:szCs w:val="24"/>
        </w:rPr>
        <w:t xml:space="preserve"> (Wheeler </w:t>
      </w:r>
      <w:r w:rsidRPr="000D742E">
        <w:rPr>
          <w:rFonts w:ascii="Times New Roman" w:eastAsia="Times New Roman" w:hAnsi="Times New Roman" w:cs="Times New Roman"/>
          <w:sz w:val="24"/>
          <w:szCs w:val="24"/>
        </w:rPr>
        <w:t>&amp; Richey</w:t>
      </w:r>
      <w:r>
        <w:rPr>
          <w:rFonts w:ascii="Times New Roman" w:eastAsia="Times New Roman" w:hAnsi="Times New Roman" w:cs="Times New Roman"/>
          <w:sz w:val="24"/>
          <w:szCs w:val="24"/>
        </w:rPr>
        <w:t>, 2014)</w:t>
      </w:r>
      <w:r w:rsidRPr="000D742E">
        <w:rPr>
          <w:rFonts w:ascii="Times New Roman" w:eastAsia="Times New Roman" w:hAnsi="Times New Roman" w:cs="Times New Roman"/>
          <w:sz w:val="24"/>
          <w:szCs w:val="24"/>
        </w:rPr>
        <w:t xml:space="preserve">. </w:t>
      </w:r>
    </w:p>
    <w:p w:rsidR="000D742E" w:rsidRDefault="000D742E" w:rsidP="000D742E">
      <w:pPr>
        <w:spacing w:line="480" w:lineRule="auto"/>
        <w:jc w:val="center"/>
        <w:rPr>
          <w:rFonts w:ascii="Times New Roman" w:eastAsia="Times New Roman" w:hAnsi="Times New Roman" w:cs="Times New Roman"/>
          <w:b/>
          <w:sz w:val="24"/>
          <w:szCs w:val="24"/>
        </w:rPr>
      </w:pPr>
    </w:p>
    <w:p w:rsidR="000D742E" w:rsidRDefault="000D742E" w:rsidP="000D742E">
      <w:pPr>
        <w:spacing w:line="480" w:lineRule="auto"/>
        <w:jc w:val="center"/>
        <w:rPr>
          <w:rFonts w:ascii="Times New Roman" w:eastAsia="Times New Roman" w:hAnsi="Times New Roman" w:cs="Times New Roman"/>
          <w:b/>
          <w:sz w:val="24"/>
          <w:szCs w:val="24"/>
        </w:rPr>
      </w:pPr>
    </w:p>
    <w:p w:rsidR="000D742E" w:rsidRDefault="000D742E" w:rsidP="000D742E">
      <w:pPr>
        <w:spacing w:line="480" w:lineRule="auto"/>
        <w:jc w:val="center"/>
        <w:rPr>
          <w:rFonts w:ascii="Times New Roman" w:eastAsia="Times New Roman" w:hAnsi="Times New Roman" w:cs="Times New Roman"/>
          <w:b/>
          <w:sz w:val="24"/>
          <w:szCs w:val="24"/>
        </w:rPr>
      </w:pPr>
    </w:p>
    <w:p w:rsidR="000D742E" w:rsidRDefault="000D742E" w:rsidP="000D742E">
      <w:pPr>
        <w:spacing w:line="480" w:lineRule="auto"/>
        <w:jc w:val="center"/>
        <w:rPr>
          <w:rFonts w:ascii="Times New Roman" w:eastAsia="Times New Roman" w:hAnsi="Times New Roman" w:cs="Times New Roman"/>
          <w:b/>
          <w:sz w:val="24"/>
          <w:szCs w:val="24"/>
        </w:rPr>
      </w:pPr>
    </w:p>
    <w:p w:rsidR="000D742E" w:rsidRPr="000D742E" w:rsidRDefault="000D742E" w:rsidP="000D742E">
      <w:pPr>
        <w:spacing w:line="480" w:lineRule="auto"/>
        <w:jc w:val="center"/>
        <w:rPr>
          <w:rFonts w:ascii="Times New Roman" w:eastAsia="Times New Roman" w:hAnsi="Times New Roman" w:cs="Times New Roman"/>
          <w:b/>
          <w:sz w:val="24"/>
          <w:szCs w:val="24"/>
        </w:rPr>
      </w:pPr>
      <w:r w:rsidRPr="000D742E">
        <w:rPr>
          <w:rFonts w:ascii="Times New Roman" w:eastAsia="Times New Roman" w:hAnsi="Times New Roman" w:cs="Times New Roman"/>
          <w:b/>
          <w:sz w:val="24"/>
          <w:szCs w:val="24"/>
        </w:rPr>
        <w:lastRenderedPageBreak/>
        <w:t>Reference</w:t>
      </w:r>
    </w:p>
    <w:p w:rsidR="000D742E" w:rsidRPr="000D742E" w:rsidRDefault="000D742E" w:rsidP="000D742E">
      <w:pPr>
        <w:spacing w:after="0" w:line="480" w:lineRule="auto"/>
        <w:ind w:left="720" w:hanging="720"/>
        <w:rPr>
          <w:rFonts w:ascii="Times New Roman" w:eastAsia="Times New Roman" w:hAnsi="Times New Roman" w:cs="Times New Roman"/>
          <w:sz w:val="24"/>
          <w:szCs w:val="24"/>
        </w:rPr>
      </w:pPr>
      <w:r w:rsidRPr="000D742E">
        <w:rPr>
          <w:rFonts w:ascii="Times New Roman" w:eastAsia="Times New Roman" w:hAnsi="Times New Roman" w:cs="Times New Roman"/>
          <w:sz w:val="24"/>
          <w:szCs w:val="24"/>
        </w:rPr>
        <w:t xml:space="preserve">Wheeler, J. J., &amp; Richey, D. D. (2014). </w:t>
      </w:r>
      <w:r w:rsidRPr="000D742E">
        <w:rPr>
          <w:rFonts w:ascii="Times New Roman" w:eastAsia="Times New Roman" w:hAnsi="Times New Roman" w:cs="Times New Roman"/>
          <w:i/>
          <w:iCs/>
          <w:sz w:val="24"/>
          <w:szCs w:val="24"/>
        </w:rPr>
        <w:t>Behavior management: Principles and practices of positive behavior supports</w:t>
      </w:r>
      <w:r w:rsidRPr="000D742E">
        <w:rPr>
          <w:rFonts w:ascii="Times New Roman" w:eastAsia="Times New Roman" w:hAnsi="Times New Roman" w:cs="Times New Roman"/>
          <w:sz w:val="24"/>
          <w:szCs w:val="24"/>
        </w:rPr>
        <w:t>. Pearson.</w:t>
      </w:r>
      <w:bookmarkStart w:id="0" w:name="_GoBack"/>
      <w:bookmarkEnd w:id="0"/>
    </w:p>
    <w:p w:rsidR="00506E52" w:rsidRPr="000D742E" w:rsidRDefault="00506E52" w:rsidP="000D742E">
      <w:pPr>
        <w:spacing w:line="480" w:lineRule="auto"/>
        <w:ind w:left="720" w:hanging="720"/>
      </w:pPr>
    </w:p>
    <w:sectPr w:rsidR="00506E52" w:rsidRPr="000D742E" w:rsidSect="000D74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2BD6" w:rsidRDefault="002F2BD6" w:rsidP="000D742E">
      <w:pPr>
        <w:spacing w:after="0" w:line="240" w:lineRule="auto"/>
      </w:pPr>
      <w:r>
        <w:separator/>
      </w:r>
    </w:p>
  </w:endnote>
  <w:endnote w:type="continuationSeparator" w:id="1">
    <w:p w:rsidR="002F2BD6" w:rsidRDefault="002F2BD6" w:rsidP="000D7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2BD6" w:rsidRDefault="002F2BD6" w:rsidP="000D742E">
      <w:pPr>
        <w:spacing w:after="0" w:line="240" w:lineRule="auto"/>
      </w:pPr>
      <w:r>
        <w:separator/>
      </w:r>
    </w:p>
  </w:footnote>
  <w:footnote w:type="continuationSeparator" w:id="1">
    <w:p w:rsidR="002F2BD6" w:rsidRDefault="002F2BD6" w:rsidP="000D74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2E" w:rsidRPr="000D742E" w:rsidRDefault="000D742E">
    <w:pPr>
      <w:pStyle w:val="Header"/>
      <w:rPr>
        <w:rFonts w:ascii="Times New Roman" w:hAnsi="Times New Roman" w:cs="Times New Roman"/>
      </w:rPr>
    </w:pPr>
    <w:r w:rsidRPr="000D742E">
      <w:rPr>
        <w:rFonts w:ascii="Times New Roman" w:hAnsi="Times New Roman" w:cs="Times New Roman"/>
      </w:rPr>
      <w:t>PART 1: MODULE 5: DISCUSSION</w:t>
    </w:r>
    <w:r w:rsidRPr="000D742E">
      <w:rPr>
        <w:rFonts w:ascii="Times New Roman" w:hAnsi="Times New Roman" w:cs="Times New Roman"/>
      </w:rPr>
      <w:tab/>
    </w:r>
    <w:r w:rsidRPr="000D742E">
      <w:rPr>
        <w:rFonts w:ascii="Times New Roman" w:hAnsi="Times New Roman" w:cs="Times New Roman"/>
      </w:rPr>
      <w:tab/>
    </w:r>
    <w:r w:rsidR="00574910" w:rsidRPr="000D742E">
      <w:rPr>
        <w:rFonts w:ascii="Times New Roman" w:hAnsi="Times New Roman" w:cs="Times New Roman"/>
      </w:rPr>
      <w:fldChar w:fldCharType="begin"/>
    </w:r>
    <w:r w:rsidRPr="000D742E">
      <w:rPr>
        <w:rFonts w:ascii="Times New Roman" w:hAnsi="Times New Roman" w:cs="Times New Roman"/>
      </w:rPr>
      <w:instrText xml:space="preserve"> PAGE   \* MERGEFORMAT </w:instrText>
    </w:r>
    <w:r w:rsidR="00574910" w:rsidRPr="000D742E">
      <w:rPr>
        <w:rFonts w:ascii="Times New Roman" w:hAnsi="Times New Roman" w:cs="Times New Roman"/>
      </w:rPr>
      <w:fldChar w:fldCharType="separate"/>
    </w:r>
    <w:r w:rsidR="008C6F14">
      <w:rPr>
        <w:rFonts w:ascii="Times New Roman" w:hAnsi="Times New Roman" w:cs="Times New Roman"/>
        <w:noProof/>
      </w:rPr>
      <w:t>3</w:t>
    </w:r>
    <w:r w:rsidR="00574910" w:rsidRPr="000D742E">
      <w:rPr>
        <w:rFonts w:ascii="Times New Roman" w:hAnsi="Times New Roman" w:cs="Times New Roman"/>
        <w:noProof/>
      </w:rPr>
      <w:fldChar w:fldCharType="end"/>
    </w:r>
  </w:p>
  <w:p w:rsidR="000D742E" w:rsidRDefault="000D74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2E" w:rsidRPr="000D742E" w:rsidRDefault="000D742E">
    <w:pPr>
      <w:pStyle w:val="Header"/>
      <w:rPr>
        <w:rFonts w:ascii="Times New Roman" w:hAnsi="Times New Roman" w:cs="Times New Roman"/>
        <w:sz w:val="24"/>
        <w:szCs w:val="24"/>
      </w:rPr>
    </w:pPr>
    <w:r w:rsidRPr="000D742E">
      <w:rPr>
        <w:rFonts w:ascii="Times New Roman" w:hAnsi="Times New Roman" w:cs="Times New Roman"/>
        <w:sz w:val="24"/>
        <w:szCs w:val="24"/>
      </w:rPr>
      <w:t>PART 1: MODULE 5: DISCUSSION</w:t>
    </w:r>
    <w:r w:rsidRPr="000D742E">
      <w:rPr>
        <w:rFonts w:ascii="Times New Roman" w:hAnsi="Times New Roman" w:cs="Times New Roman"/>
        <w:sz w:val="24"/>
        <w:szCs w:val="24"/>
      </w:rPr>
      <w:tab/>
    </w:r>
    <w:r w:rsidRPr="000D742E">
      <w:rPr>
        <w:rFonts w:ascii="Times New Roman" w:hAnsi="Times New Roman" w:cs="Times New Roman"/>
        <w:sz w:val="24"/>
        <w:szCs w:val="24"/>
      </w:rPr>
      <w:tab/>
    </w:r>
    <w:r w:rsidR="00574910" w:rsidRPr="000D742E">
      <w:rPr>
        <w:rFonts w:ascii="Times New Roman" w:hAnsi="Times New Roman" w:cs="Times New Roman"/>
        <w:sz w:val="24"/>
        <w:szCs w:val="24"/>
      </w:rPr>
      <w:fldChar w:fldCharType="begin"/>
    </w:r>
    <w:r w:rsidRPr="000D742E">
      <w:rPr>
        <w:rFonts w:ascii="Times New Roman" w:hAnsi="Times New Roman" w:cs="Times New Roman"/>
        <w:sz w:val="24"/>
        <w:szCs w:val="24"/>
      </w:rPr>
      <w:instrText xml:space="preserve"> PAGE   \* MERGEFORMAT </w:instrText>
    </w:r>
    <w:r w:rsidR="00574910" w:rsidRPr="000D742E">
      <w:rPr>
        <w:rFonts w:ascii="Times New Roman" w:hAnsi="Times New Roman" w:cs="Times New Roman"/>
        <w:sz w:val="24"/>
        <w:szCs w:val="24"/>
      </w:rPr>
      <w:fldChar w:fldCharType="separate"/>
    </w:r>
    <w:r w:rsidR="008C6F14">
      <w:rPr>
        <w:rFonts w:ascii="Times New Roman" w:hAnsi="Times New Roman" w:cs="Times New Roman"/>
        <w:noProof/>
        <w:sz w:val="24"/>
        <w:szCs w:val="24"/>
      </w:rPr>
      <w:t>1</w:t>
    </w:r>
    <w:r w:rsidR="00574910" w:rsidRPr="000D742E">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851174"/>
    <w:multiLevelType w:val="hybridMultilevel"/>
    <w:tmpl w:val="D50A8FF8"/>
    <w:lvl w:ilvl="0" w:tplc="57803732">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227E59"/>
    <w:multiLevelType w:val="hybridMultilevel"/>
    <w:tmpl w:val="70723C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06E52"/>
    <w:rsid w:val="000D742E"/>
    <w:rsid w:val="002F2BD6"/>
    <w:rsid w:val="00304E1B"/>
    <w:rsid w:val="004B448F"/>
    <w:rsid w:val="00506E52"/>
    <w:rsid w:val="00574910"/>
    <w:rsid w:val="005F021F"/>
    <w:rsid w:val="007B346D"/>
    <w:rsid w:val="008C6F14"/>
    <w:rsid w:val="00AF3754"/>
    <w:rsid w:val="00B021D4"/>
    <w:rsid w:val="00F543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91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E52"/>
    <w:pPr>
      <w:ind w:left="720"/>
      <w:contextualSpacing/>
    </w:pPr>
  </w:style>
  <w:style w:type="paragraph" w:styleId="Header">
    <w:name w:val="header"/>
    <w:basedOn w:val="Normal"/>
    <w:link w:val="HeaderChar"/>
    <w:uiPriority w:val="99"/>
    <w:unhideWhenUsed/>
    <w:rsid w:val="000D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2E"/>
  </w:style>
  <w:style w:type="paragraph" w:styleId="Footer">
    <w:name w:val="footer"/>
    <w:basedOn w:val="Normal"/>
    <w:link w:val="FooterChar"/>
    <w:uiPriority w:val="99"/>
    <w:unhideWhenUsed/>
    <w:rsid w:val="000D7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2E"/>
  </w:style>
  <w:style w:type="paragraph" w:styleId="BalloonText">
    <w:name w:val="Balloon Text"/>
    <w:basedOn w:val="Normal"/>
    <w:link w:val="BalloonTextChar"/>
    <w:uiPriority w:val="99"/>
    <w:semiHidden/>
    <w:unhideWhenUsed/>
    <w:rsid w:val="000D7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4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E52"/>
    <w:pPr>
      <w:ind w:left="720"/>
      <w:contextualSpacing/>
    </w:pPr>
  </w:style>
  <w:style w:type="paragraph" w:styleId="Header">
    <w:name w:val="header"/>
    <w:basedOn w:val="Normal"/>
    <w:link w:val="HeaderChar"/>
    <w:uiPriority w:val="99"/>
    <w:unhideWhenUsed/>
    <w:rsid w:val="000D7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2E"/>
  </w:style>
  <w:style w:type="paragraph" w:styleId="Footer">
    <w:name w:val="footer"/>
    <w:basedOn w:val="Normal"/>
    <w:link w:val="FooterChar"/>
    <w:uiPriority w:val="99"/>
    <w:unhideWhenUsed/>
    <w:rsid w:val="000D7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2E"/>
  </w:style>
  <w:style w:type="paragraph" w:styleId="BalloonText">
    <w:name w:val="Balloon Text"/>
    <w:basedOn w:val="Normal"/>
    <w:link w:val="BalloonTextChar"/>
    <w:uiPriority w:val="99"/>
    <w:semiHidden/>
    <w:unhideWhenUsed/>
    <w:rsid w:val="000D7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742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53408554">
      <w:bodyDiv w:val="1"/>
      <w:marLeft w:val="0"/>
      <w:marRight w:val="0"/>
      <w:marTop w:val="0"/>
      <w:marBottom w:val="0"/>
      <w:divBdr>
        <w:top w:val="none" w:sz="0" w:space="0" w:color="auto"/>
        <w:left w:val="none" w:sz="0" w:space="0" w:color="auto"/>
        <w:bottom w:val="none" w:sz="0" w:space="0" w:color="auto"/>
        <w:right w:val="none" w:sz="0" w:space="0" w:color="auto"/>
      </w:divBdr>
      <w:divsChild>
        <w:div w:id="95487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2020-11-20T11:00:00Z</dcterms:created>
  <dcterms:modified xsi:type="dcterms:W3CDTF">2020-11-20T11:00:00Z</dcterms:modified>
</cp:coreProperties>
</file>